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95" w:rsidRPr="003E3695" w:rsidRDefault="003E3695" w:rsidP="003E3695">
      <w:pPr>
        <w:pStyle w:val="NoSpacing"/>
        <w:jc w:val="center"/>
        <w:rPr>
          <w:rFonts w:ascii="Times New Roman" w:hAnsi="Times New Roman" w:cs="Times New Roman"/>
          <w:b/>
          <w:sz w:val="24"/>
          <w:szCs w:val="24"/>
          <w:shd w:val="clear" w:color="auto" w:fill="FFFFFF"/>
        </w:rPr>
      </w:pPr>
      <w:r w:rsidRPr="003E3695">
        <w:rPr>
          <w:rFonts w:ascii="Times New Roman" w:hAnsi="Times New Roman" w:cs="Times New Roman"/>
          <w:b/>
          <w:sz w:val="24"/>
          <w:szCs w:val="24"/>
          <w:shd w:val="clear" w:color="auto" w:fill="FFFFFF"/>
        </w:rPr>
        <w:t>SMT. N.P.SAVITHRAMMA GOVERNMENT COLLEGE FOR WOMEN, CHITTOOR</w:t>
      </w:r>
    </w:p>
    <w:p w:rsidR="003E3695" w:rsidRPr="003E3695" w:rsidRDefault="003E3695" w:rsidP="003E3695">
      <w:pPr>
        <w:pStyle w:val="NoSpacing"/>
        <w:jc w:val="center"/>
        <w:rPr>
          <w:rFonts w:ascii="Times New Roman" w:hAnsi="Times New Roman" w:cs="Times New Roman"/>
          <w:b/>
          <w:sz w:val="24"/>
          <w:szCs w:val="24"/>
          <w:shd w:val="clear" w:color="auto" w:fill="FFFFFF"/>
        </w:rPr>
      </w:pPr>
      <w:r w:rsidRPr="003E3695">
        <w:rPr>
          <w:rFonts w:ascii="Times New Roman" w:hAnsi="Times New Roman" w:cs="Times New Roman"/>
          <w:b/>
          <w:sz w:val="24"/>
          <w:szCs w:val="24"/>
          <w:shd w:val="clear" w:color="auto" w:fill="FFFFFF"/>
        </w:rPr>
        <w:t xml:space="preserve">Accredited at </w:t>
      </w:r>
      <w:r w:rsidRPr="006912F5">
        <w:rPr>
          <w:rFonts w:ascii="Times New Roman" w:hAnsi="Times New Roman" w:cs="Times New Roman"/>
          <w:b/>
          <w:sz w:val="30"/>
          <w:szCs w:val="24"/>
          <w:shd w:val="clear" w:color="auto" w:fill="FFFFFF"/>
        </w:rPr>
        <w:t>B</w:t>
      </w:r>
      <w:r w:rsidRPr="003E3695">
        <w:rPr>
          <w:rFonts w:ascii="Times New Roman" w:hAnsi="Times New Roman" w:cs="Times New Roman"/>
          <w:b/>
          <w:sz w:val="24"/>
          <w:szCs w:val="24"/>
          <w:shd w:val="clear" w:color="auto" w:fill="FFFFFF"/>
        </w:rPr>
        <w:t xml:space="preserve"> by the NAAC</w:t>
      </w:r>
    </w:p>
    <w:p w:rsidR="003E3695" w:rsidRDefault="003E3695" w:rsidP="003E3695">
      <w:pPr>
        <w:pStyle w:val="NoSpacing"/>
        <w:rPr>
          <w:shd w:val="clear" w:color="auto" w:fill="FFFFFF"/>
        </w:rPr>
      </w:pPr>
      <w:r>
        <w:rPr>
          <w:shd w:val="clear" w:color="auto" w:fill="FFFFFF"/>
        </w:rPr>
        <w:t>------------------------------------------------------------------------------------------------------------------------------------------</w:t>
      </w:r>
    </w:p>
    <w:p w:rsidR="003E3695" w:rsidRPr="003E3695" w:rsidRDefault="006A5C15" w:rsidP="003E3695">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Dr.K.</w:t>
      </w:r>
      <w:r w:rsidRPr="003E3695">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anohar,</w:t>
      </w:r>
      <w:r w:rsidR="003E3695" w:rsidRPr="003E3695">
        <w:rPr>
          <w:rFonts w:ascii="Times New Roman" w:hAnsi="Times New Roman" w:cs="Times New Roman"/>
          <w:sz w:val="24"/>
          <w:szCs w:val="24"/>
          <w:shd w:val="clear" w:color="auto" w:fill="FFFFFF"/>
        </w:rPr>
        <w:t xml:space="preserve"> M.Com., </w:t>
      </w:r>
      <w:r w:rsidR="00D85F6F">
        <w:rPr>
          <w:rFonts w:ascii="Times New Roman" w:hAnsi="Times New Roman" w:cs="Times New Roman"/>
          <w:sz w:val="24"/>
          <w:szCs w:val="24"/>
          <w:shd w:val="clear" w:color="auto" w:fill="FFFFFF"/>
        </w:rPr>
        <w:t xml:space="preserve">P.hD., </w:t>
      </w:r>
    </w:p>
    <w:p w:rsidR="003E3695" w:rsidRDefault="00D85F6F" w:rsidP="003E3695">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3E3695" w:rsidRPr="003E3695">
        <w:rPr>
          <w:rFonts w:ascii="Times New Roman" w:hAnsi="Times New Roman" w:cs="Times New Roman"/>
          <w:sz w:val="24"/>
          <w:szCs w:val="24"/>
          <w:shd w:val="clear" w:color="auto" w:fill="FFFFFF"/>
        </w:rPr>
        <w:t xml:space="preserve">PRINCIPAL </w:t>
      </w:r>
    </w:p>
    <w:p w:rsidR="00EF68A8" w:rsidRDefault="00EF68A8" w:rsidP="003E3695">
      <w:pPr>
        <w:pStyle w:val="NoSpacing"/>
        <w:rPr>
          <w:rFonts w:ascii="Times New Roman" w:hAnsi="Times New Roman" w:cs="Times New Roman"/>
          <w:sz w:val="24"/>
          <w:szCs w:val="24"/>
          <w:shd w:val="clear" w:color="auto" w:fill="FFFFFF"/>
        </w:rPr>
      </w:pPr>
    </w:p>
    <w:p w:rsidR="00EF68A8" w:rsidRPr="00A55A80" w:rsidRDefault="00EF68A8" w:rsidP="00A55A80">
      <w:pPr>
        <w:tabs>
          <w:tab w:val="left" w:pos="1213"/>
          <w:tab w:val="center" w:pos="4680"/>
        </w:tabs>
        <w:spacing w:before="100" w:beforeAutospacing="1" w:after="100" w:afterAutospacing="1" w:line="240" w:lineRule="auto"/>
        <w:jc w:val="center"/>
        <w:rPr>
          <w:rFonts w:ascii="Times New Roman" w:hAnsi="Times New Roman"/>
          <w:sz w:val="28"/>
          <w:szCs w:val="28"/>
        </w:rPr>
      </w:pPr>
      <w:r w:rsidRPr="00A55A80">
        <w:rPr>
          <w:rFonts w:ascii="Times New Roman" w:hAnsi="Times New Roman"/>
          <w:b/>
          <w:bCs/>
          <w:sz w:val="28"/>
          <w:szCs w:val="28"/>
        </w:rPr>
        <w:t>Internal Quality Assurance Cell (IQAC)</w:t>
      </w:r>
    </w:p>
    <w:p w:rsidR="00EF68A8" w:rsidRPr="006509D2" w:rsidRDefault="00EF68A8" w:rsidP="00EF68A8">
      <w:pPr>
        <w:spacing w:after="0" w:line="360" w:lineRule="auto"/>
        <w:ind w:firstLine="720"/>
        <w:jc w:val="both"/>
        <w:rPr>
          <w:rFonts w:ascii="Times New Roman" w:hAnsi="Times New Roman"/>
          <w:sz w:val="24"/>
          <w:szCs w:val="24"/>
        </w:rPr>
      </w:pPr>
      <w:r w:rsidRPr="006509D2">
        <w:rPr>
          <w:rFonts w:ascii="Times New Roman" w:hAnsi="Times New Roman"/>
          <w:sz w:val="24"/>
          <w:szCs w:val="24"/>
        </w:rPr>
        <w:t>Internal Quality Assurance Cell (IQAC) is the central body within the college to continuously   monitor the teaching learning process.</w:t>
      </w:r>
    </w:p>
    <w:p w:rsidR="00EF68A8" w:rsidRPr="006509D2" w:rsidRDefault="00EF68A8" w:rsidP="00EF68A8">
      <w:pPr>
        <w:spacing w:after="0" w:line="360" w:lineRule="auto"/>
        <w:ind w:firstLine="360"/>
        <w:jc w:val="both"/>
        <w:rPr>
          <w:rFonts w:ascii="Times New Roman" w:hAnsi="Times New Roman"/>
          <w:sz w:val="24"/>
          <w:szCs w:val="24"/>
        </w:rPr>
      </w:pPr>
      <w:r w:rsidRPr="006509D2">
        <w:rPr>
          <w:rFonts w:ascii="Times New Roman" w:hAnsi="Times New Roman"/>
          <w:b/>
          <w:bCs/>
          <w:sz w:val="24"/>
          <w:szCs w:val="24"/>
        </w:rPr>
        <w:t>Structure of IQAC</w:t>
      </w:r>
      <w:r w:rsidRPr="006509D2">
        <w:rPr>
          <w:rFonts w:ascii="Times New Roman" w:hAnsi="Times New Roman"/>
          <w:sz w:val="24"/>
          <w:szCs w:val="24"/>
        </w:rPr>
        <w:t>: The IQAC consists of the Principal as Chairperson, five senior tea</w:t>
      </w:r>
      <w:r>
        <w:rPr>
          <w:rFonts w:ascii="Times New Roman" w:hAnsi="Times New Roman"/>
          <w:sz w:val="24"/>
          <w:szCs w:val="24"/>
        </w:rPr>
        <w:t>chers, Administrative Officer, C</w:t>
      </w:r>
      <w:r w:rsidRPr="006509D2">
        <w:rPr>
          <w:rFonts w:ascii="Times New Roman" w:hAnsi="Times New Roman"/>
          <w:sz w:val="24"/>
          <w:szCs w:val="24"/>
        </w:rPr>
        <w:t>oordinator of SQAC, O/o CCE, eminent personalities as external mem</w:t>
      </w:r>
      <w:r>
        <w:rPr>
          <w:rFonts w:ascii="Times New Roman" w:hAnsi="Times New Roman"/>
          <w:sz w:val="24"/>
          <w:szCs w:val="24"/>
        </w:rPr>
        <w:t>bers and one senior faculty as C</w:t>
      </w:r>
      <w:r w:rsidRPr="006509D2">
        <w:rPr>
          <w:rFonts w:ascii="Times New Roman" w:hAnsi="Times New Roman"/>
          <w:sz w:val="24"/>
          <w:szCs w:val="24"/>
        </w:rPr>
        <w:t xml:space="preserve">oordinator of the committee.  It works in unison with the Staff Council, consisting of the In-charges of all the Departments to continuously to monitor the smooth conduct of the teaching learning process. It ensures the planning and implementation of the Academic calendar. It constantly strives to promote academic excellence in the. </w:t>
      </w:r>
    </w:p>
    <w:p w:rsidR="00EF68A8" w:rsidRDefault="00EF68A8" w:rsidP="00EF68A8">
      <w:pPr>
        <w:spacing w:after="0" w:line="240" w:lineRule="auto"/>
        <w:jc w:val="both"/>
        <w:rPr>
          <w:rFonts w:ascii="Times New Roman" w:hAnsi="Times New Roman"/>
          <w:sz w:val="24"/>
          <w:szCs w:val="24"/>
        </w:rPr>
      </w:pPr>
    </w:p>
    <w:p w:rsidR="00EF68A8" w:rsidRPr="006509D2" w:rsidRDefault="00EF68A8" w:rsidP="008111BE">
      <w:pPr>
        <w:spacing w:after="0" w:line="360" w:lineRule="auto"/>
        <w:jc w:val="both"/>
        <w:rPr>
          <w:rFonts w:ascii="Times New Roman" w:hAnsi="Times New Roman"/>
          <w:sz w:val="24"/>
          <w:szCs w:val="24"/>
        </w:rPr>
      </w:pPr>
      <w:r w:rsidRPr="006509D2">
        <w:rPr>
          <w:rFonts w:ascii="Times New Roman" w:hAnsi="Times New Roman"/>
          <w:sz w:val="24"/>
          <w:szCs w:val="24"/>
        </w:rPr>
        <w:t xml:space="preserve">The IQAC steered the college towards </w:t>
      </w:r>
      <w:r w:rsidR="00A55A80">
        <w:rPr>
          <w:rFonts w:ascii="Times New Roman" w:hAnsi="Times New Roman"/>
          <w:sz w:val="24"/>
          <w:szCs w:val="24"/>
        </w:rPr>
        <w:t xml:space="preserve">Reaccreditation </w:t>
      </w:r>
      <w:r w:rsidRPr="006509D2">
        <w:rPr>
          <w:rFonts w:ascii="Times New Roman" w:hAnsi="Times New Roman"/>
          <w:sz w:val="24"/>
          <w:szCs w:val="24"/>
        </w:rPr>
        <w:t>status in 20</w:t>
      </w:r>
      <w:r w:rsidR="000D73B5">
        <w:rPr>
          <w:rFonts w:ascii="Times New Roman" w:hAnsi="Times New Roman"/>
          <w:sz w:val="24"/>
          <w:szCs w:val="24"/>
        </w:rPr>
        <w:t>21</w:t>
      </w:r>
      <w:r w:rsidRPr="006509D2">
        <w:rPr>
          <w:rFonts w:ascii="Times New Roman" w:hAnsi="Times New Roman"/>
          <w:sz w:val="24"/>
          <w:szCs w:val="24"/>
        </w:rPr>
        <w:t xml:space="preserve"> and extended support to the college in the effective implementation of </w:t>
      </w:r>
      <w:r w:rsidR="008111BE">
        <w:rPr>
          <w:rFonts w:ascii="Times New Roman" w:hAnsi="Times New Roman"/>
          <w:sz w:val="24"/>
          <w:szCs w:val="24"/>
        </w:rPr>
        <w:t>College.</w:t>
      </w:r>
      <w:r w:rsidRPr="006509D2">
        <w:rPr>
          <w:rFonts w:ascii="Times New Roman" w:hAnsi="Times New Roman"/>
          <w:sz w:val="24"/>
          <w:szCs w:val="24"/>
        </w:rPr>
        <w:t>  It guided the teachers in adopting the CBCS pattern and conducted workshops</w:t>
      </w:r>
      <w:r>
        <w:rPr>
          <w:rFonts w:ascii="Times New Roman" w:hAnsi="Times New Roman"/>
          <w:sz w:val="24"/>
          <w:szCs w:val="24"/>
        </w:rPr>
        <w:t>, Seminars, Symposia’s, Short term Courses</w:t>
      </w:r>
      <w:r w:rsidRPr="006509D2">
        <w:rPr>
          <w:rFonts w:ascii="Times New Roman" w:hAnsi="Times New Roman"/>
          <w:sz w:val="24"/>
          <w:szCs w:val="24"/>
        </w:rPr>
        <w:t xml:space="preserve"> through which teachers learnt and prepared blue prints of the allocation of credits in their respective subjects.</w:t>
      </w:r>
    </w:p>
    <w:p w:rsidR="00EF68A8" w:rsidRPr="006509D2" w:rsidRDefault="00EF68A8" w:rsidP="00EF68A8">
      <w:pPr>
        <w:spacing w:before="100" w:beforeAutospacing="1" w:after="100" w:afterAutospacing="1" w:line="240" w:lineRule="auto"/>
        <w:rPr>
          <w:rFonts w:ascii="Times New Roman" w:hAnsi="Times New Roman"/>
          <w:sz w:val="24"/>
          <w:szCs w:val="24"/>
        </w:rPr>
      </w:pPr>
      <w:r w:rsidRPr="006509D2">
        <w:rPr>
          <w:rFonts w:ascii="Times New Roman" w:hAnsi="Times New Roman"/>
          <w:sz w:val="24"/>
          <w:szCs w:val="24"/>
        </w:rPr>
        <w:t> </w:t>
      </w:r>
      <w:r>
        <w:rPr>
          <w:rFonts w:ascii="Times New Roman" w:hAnsi="Times New Roman"/>
          <w:sz w:val="24"/>
          <w:szCs w:val="24"/>
        </w:rPr>
        <w:t>Facilitates the Annual S</w:t>
      </w:r>
      <w:r w:rsidRPr="006509D2">
        <w:rPr>
          <w:rFonts w:ascii="Times New Roman" w:hAnsi="Times New Roman"/>
          <w:sz w:val="24"/>
          <w:szCs w:val="24"/>
        </w:rPr>
        <w:t>elf-appraisal of teachers.</w:t>
      </w:r>
    </w:p>
    <w:p w:rsidR="00EF68A8" w:rsidRPr="006509D2" w:rsidRDefault="00EF68A8" w:rsidP="00EF68A8">
      <w:pPr>
        <w:numPr>
          <w:ilvl w:val="0"/>
          <w:numId w:val="5"/>
        </w:numPr>
        <w:spacing w:after="0" w:line="360" w:lineRule="auto"/>
        <w:rPr>
          <w:rFonts w:ascii="Times New Roman" w:hAnsi="Times New Roman"/>
          <w:sz w:val="24"/>
          <w:szCs w:val="24"/>
        </w:rPr>
      </w:pPr>
      <w:r w:rsidRPr="006509D2">
        <w:rPr>
          <w:rFonts w:ascii="Times New Roman" w:hAnsi="Times New Roman"/>
          <w:sz w:val="24"/>
          <w:szCs w:val="24"/>
        </w:rPr>
        <w:t>The collection, analysis and necessary intervention of the feedback from stakeholders is monitored by the IQAC.</w:t>
      </w:r>
    </w:p>
    <w:p w:rsidR="00EF68A8" w:rsidRPr="006509D2" w:rsidRDefault="00EF68A8" w:rsidP="00EF68A8">
      <w:pPr>
        <w:numPr>
          <w:ilvl w:val="0"/>
          <w:numId w:val="5"/>
        </w:numPr>
        <w:spacing w:after="0" w:line="360" w:lineRule="auto"/>
        <w:rPr>
          <w:rFonts w:ascii="Times New Roman" w:hAnsi="Times New Roman"/>
          <w:sz w:val="24"/>
          <w:szCs w:val="24"/>
        </w:rPr>
      </w:pPr>
      <w:r w:rsidRPr="006509D2">
        <w:rPr>
          <w:rFonts w:ascii="Times New Roman" w:hAnsi="Times New Roman"/>
          <w:sz w:val="24"/>
          <w:szCs w:val="24"/>
        </w:rPr>
        <w:t>The IQAC facilitates the student counse</w:t>
      </w:r>
      <w:r>
        <w:rPr>
          <w:rFonts w:ascii="Times New Roman" w:hAnsi="Times New Roman"/>
          <w:sz w:val="24"/>
          <w:szCs w:val="24"/>
        </w:rPr>
        <w:t>l</w:t>
      </w:r>
      <w:r w:rsidRPr="006509D2">
        <w:rPr>
          <w:rFonts w:ascii="Times New Roman" w:hAnsi="Times New Roman"/>
          <w:sz w:val="24"/>
          <w:szCs w:val="24"/>
        </w:rPr>
        <w:t>ling process by the respective class counsellors.</w:t>
      </w:r>
    </w:p>
    <w:p w:rsidR="00EF68A8" w:rsidRDefault="00EF68A8" w:rsidP="00EF68A8">
      <w:pPr>
        <w:spacing w:before="100" w:beforeAutospacing="1" w:after="100" w:afterAutospacing="1" w:line="240" w:lineRule="auto"/>
        <w:rPr>
          <w:rFonts w:ascii="Times New Roman" w:hAnsi="Times New Roman"/>
          <w:sz w:val="24"/>
          <w:szCs w:val="24"/>
        </w:rPr>
      </w:pPr>
      <w:r w:rsidRPr="006509D2">
        <w:rPr>
          <w:rFonts w:ascii="Times New Roman" w:hAnsi="Times New Roman"/>
          <w:sz w:val="24"/>
          <w:szCs w:val="24"/>
        </w:rPr>
        <w:t> </w:t>
      </w:r>
      <w:r>
        <w:rPr>
          <w:rFonts w:ascii="Times New Roman" w:hAnsi="Times New Roman"/>
          <w:sz w:val="24"/>
          <w:szCs w:val="24"/>
        </w:rPr>
        <w:tab/>
      </w:r>
      <w:r w:rsidRPr="006509D2">
        <w:rPr>
          <w:rFonts w:ascii="Times New Roman" w:hAnsi="Times New Roman"/>
          <w:sz w:val="24"/>
          <w:szCs w:val="24"/>
        </w:rPr>
        <w:t>The IQAC is at present involved in steering the college for the 3rd cycle of NAAC Reaccreditation.</w:t>
      </w:r>
    </w:p>
    <w:p w:rsidR="000773A5" w:rsidRDefault="000773A5" w:rsidP="00EF68A8">
      <w:pPr>
        <w:spacing w:before="100" w:beforeAutospacing="1" w:after="100" w:afterAutospacing="1" w:line="240" w:lineRule="auto"/>
        <w:rPr>
          <w:rFonts w:ascii="Times New Roman" w:hAnsi="Times New Roman"/>
          <w:sz w:val="24"/>
          <w:szCs w:val="24"/>
        </w:rPr>
      </w:pPr>
    </w:p>
    <w:p w:rsidR="000773A5" w:rsidRDefault="000773A5" w:rsidP="00EF68A8">
      <w:pPr>
        <w:spacing w:before="100" w:beforeAutospacing="1" w:after="100" w:afterAutospacing="1" w:line="240" w:lineRule="auto"/>
        <w:rPr>
          <w:rFonts w:ascii="Times New Roman" w:hAnsi="Times New Roman"/>
          <w:sz w:val="24"/>
          <w:szCs w:val="24"/>
        </w:rPr>
      </w:pPr>
    </w:p>
    <w:p w:rsidR="000D73B5" w:rsidRDefault="000D73B5" w:rsidP="00EF68A8">
      <w:pPr>
        <w:spacing w:before="100" w:beforeAutospacing="1" w:after="100" w:afterAutospacing="1" w:line="240" w:lineRule="auto"/>
        <w:rPr>
          <w:rFonts w:ascii="Times New Roman" w:hAnsi="Times New Roman"/>
          <w:sz w:val="24"/>
          <w:szCs w:val="24"/>
        </w:rPr>
      </w:pPr>
    </w:p>
    <w:p w:rsidR="00EF68A8" w:rsidRDefault="00EF68A8" w:rsidP="003E3695">
      <w:pPr>
        <w:pStyle w:val="NoSpacing"/>
        <w:rPr>
          <w:rFonts w:ascii="Times New Roman" w:hAnsi="Times New Roman" w:cs="Times New Roman"/>
          <w:sz w:val="24"/>
          <w:szCs w:val="24"/>
          <w:shd w:val="clear" w:color="auto" w:fill="FFFFFF"/>
        </w:rPr>
      </w:pPr>
    </w:p>
    <w:p w:rsidR="00EF68A8" w:rsidRDefault="00EF68A8" w:rsidP="003E3695">
      <w:pPr>
        <w:pStyle w:val="NoSpacing"/>
        <w:rPr>
          <w:rFonts w:ascii="Times New Roman" w:hAnsi="Times New Roman" w:cs="Times New Roman"/>
          <w:sz w:val="24"/>
          <w:szCs w:val="24"/>
          <w:shd w:val="clear" w:color="auto" w:fill="FFFFFF"/>
        </w:rPr>
      </w:pPr>
    </w:p>
    <w:p w:rsidR="00EF68A8" w:rsidRPr="003E3695" w:rsidRDefault="00EF68A8" w:rsidP="003E3695">
      <w:pPr>
        <w:pStyle w:val="NoSpacing"/>
        <w:rPr>
          <w:rFonts w:ascii="Times New Roman" w:hAnsi="Times New Roman" w:cs="Times New Roman"/>
          <w:sz w:val="24"/>
          <w:szCs w:val="24"/>
          <w:shd w:val="clear" w:color="auto" w:fill="FFFFFF"/>
        </w:rPr>
      </w:pPr>
    </w:p>
    <w:p w:rsidR="00414020" w:rsidRDefault="00414020" w:rsidP="003E3695">
      <w:pPr>
        <w:pStyle w:val="NoSpacing"/>
        <w:jc w:val="center"/>
        <w:rPr>
          <w:rFonts w:ascii="Arial Black" w:hAnsi="Arial Black" w:cs="Times New Roman"/>
          <w:b/>
          <w:sz w:val="24"/>
          <w:szCs w:val="24"/>
          <w:shd w:val="clear" w:color="auto" w:fill="FFFFFF"/>
        </w:rPr>
      </w:pPr>
      <w:r w:rsidRPr="003E3695">
        <w:rPr>
          <w:rFonts w:ascii="Arial Black" w:hAnsi="Arial Black" w:cs="Times New Roman"/>
          <w:b/>
          <w:sz w:val="24"/>
          <w:szCs w:val="24"/>
          <w:shd w:val="clear" w:color="auto" w:fill="FFFFFF"/>
        </w:rPr>
        <w:t>IQAC</w:t>
      </w:r>
      <w:r w:rsidR="00124813">
        <w:rPr>
          <w:rFonts w:ascii="Arial Black" w:hAnsi="Arial Black" w:cs="Times New Roman"/>
          <w:b/>
          <w:sz w:val="24"/>
          <w:szCs w:val="24"/>
          <w:shd w:val="clear" w:color="auto" w:fill="FFFFFF"/>
        </w:rPr>
        <w:t>:</w:t>
      </w:r>
      <w:r>
        <w:rPr>
          <w:rFonts w:ascii="Arial Black" w:hAnsi="Arial Black" w:cs="Times New Roman"/>
          <w:b/>
          <w:sz w:val="24"/>
          <w:szCs w:val="24"/>
          <w:shd w:val="clear" w:color="auto" w:fill="FFFFFF"/>
        </w:rPr>
        <w:t xml:space="preserve"> Plan</w:t>
      </w:r>
      <w:r w:rsidRPr="003E3695">
        <w:rPr>
          <w:rFonts w:ascii="Arial Black" w:hAnsi="Arial Black" w:cs="Times New Roman"/>
          <w:b/>
          <w:sz w:val="24"/>
          <w:szCs w:val="24"/>
          <w:shd w:val="clear" w:color="auto" w:fill="FFFFFF"/>
        </w:rPr>
        <w:t xml:space="preserve"> of </w:t>
      </w:r>
      <w:r>
        <w:rPr>
          <w:rFonts w:ascii="Arial Black" w:hAnsi="Arial Black" w:cs="Times New Roman"/>
          <w:b/>
          <w:sz w:val="24"/>
          <w:szCs w:val="24"/>
          <w:shd w:val="clear" w:color="auto" w:fill="FFFFFF"/>
        </w:rPr>
        <w:t>Action</w:t>
      </w:r>
      <w:r w:rsidR="00124813">
        <w:rPr>
          <w:rFonts w:ascii="Arial Black" w:hAnsi="Arial Black" w:cs="Times New Roman"/>
          <w:b/>
          <w:sz w:val="24"/>
          <w:szCs w:val="24"/>
          <w:shd w:val="clear" w:color="auto" w:fill="FFFFFF"/>
        </w:rPr>
        <w:t xml:space="preserve"> for</w:t>
      </w:r>
      <w:r w:rsidRPr="003E3695">
        <w:rPr>
          <w:rFonts w:ascii="Arial Black" w:hAnsi="Arial Black" w:cs="Times New Roman"/>
          <w:b/>
          <w:sz w:val="24"/>
          <w:szCs w:val="24"/>
          <w:shd w:val="clear" w:color="auto" w:fill="FFFFFF"/>
        </w:rPr>
        <w:t xml:space="preserve"> 20</w:t>
      </w:r>
      <w:r w:rsidR="00D85F6F">
        <w:rPr>
          <w:rFonts w:ascii="Arial Black" w:hAnsi="Arial Black" w:cs="Times New Roman"/>
          <w:b/>
          <w:sz w:val="24"/>
          <w:szCs w:val="24"/>
          <w:shd w:val="clear" w:color="auto" w:fill="FFFFFF"/>
        </w:rPr>
        <w:t xml:space="preserve">20 </w:t>
      </w:r>
      <w:r w:rsidRPr="003E3695">
        <w:rPr>
          <w:rFonts w:ascii="Arial Black" w:hAnsi="Arial Black" w:cs="Times New Roman"/>
          <w:b/>
          <w:sz w:val="24"/>
          <w:szCs w:val="24"/>
          <w:shd w:val="clear" w:color="auto" w:fill="FFFFFF"/>
        </w:rPr>
        <w:t>-</w:t>
      </w:r>
      <w:r w:rsidR="00D85F6F">
        <w:rPr>
          <w:rFonts w:ascii="Arial Black" w:hAnsi="Arial Black" w:cs="Times New Roman"/>
          <w:b/>
          <w:sz w:val="24"/>
          <w:szCs w:val="24"/>
          <w:shd w:val="clear" w:color="auto" w:fill="FFFFFF"/>
        </w:rPr>
        <w:t>2</w:t>
      </w:r>
      <w:r w:rsidRPr="003E3695">
        <w:rPr>
          <w:rFonts w:ascii="Arial Black" w:hAnsi="Arial Black" w:cs="Times New Roman"/>
          <w:b/>
          <w:sz w:val="24"/>
          <w:szCs w:val="24"/>
          <w:shd w:val="clear" w:color="auto" w:fill="FFFFFF"/>
        </w:rPr>
        <w:t>1</w:t>
      </w:r>
    </w:p>
    <w:tbl>
      <w:tblPr>
        <w:tblW w:w="10139" w:type="dxa"/>
        <w:jc w:val="center"/>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60"/>
        <w:gridCol w:w="5879"/>
      </w:tblGrid>
      <w:tr w:rsidR="001D3EC3" w:rsidRPr="00EB5214" w:rsidTr="00E416BE">
        <w:trPr>
          <w:trHeight w:val="225"/>
          <w:jc w:val="center"/>
        </w:trPr>
        <w:tc>
          <w:tcPr>
            <w:tcW w:w="4260" w:type="dxa"/>
          </w:tcPr>
          <w:p w:rsidR="001D3EC3" w:rsidRPr="00EB5214" w:rsidRDefault="001D3EC3" w:rsidP="005849B3">
            <w:pPr>
              <w:pStyle w:val="NoSpacing"/>
              <w:jc w:val="center"/>
              <w:rPr>
                <w:rFonts w:ascii="Times New Roman" w:eastAsia="Calibri" w:hAnsi="Times New Roman" w:cs="Times New Roman"/>
                <w:b/>
                <w:sz w:val="26"/>
                <w:szCs w:val="26"/>
              </w:rPr>
            </w:pPr>
            <w:r w:rsidRPr="00EB5214">
              <w:rPr>
                <w:rFonts w:ascii="Times New Roman" w:eastAsia="Calibri" w:hAnsi="Times New Roman" w:cs="Times New Roman"/>
                <w:b/>
                <w:sz w:val="26"/>
                <w:szCs w:val="26"/>
              </w:rPr>
              <w:t>Plan of Action</w:t>
            </w:r>
          </w:p>
        </w:tc>
        <w:tc>
          <w:tcPr>
            <w:tcW w:w="5879" w:type="dxa"/>
          </w:tcPr>
          <w:p w:rsidR="001D3EC3" w:rsidRPr="00EB5214" w:rsidRDefault="001D3EC3" w:rsidP="00E416BE">
            <w:pPr>
              <w:pStyle w:val="NoSpacing"/>
              <w:jc w:val="center"/>
              <w:rPr>
                <w:rFonts w:ascii="Times New Roman" w:eastAsia="Calibri" w:hAnsi="Times New Roman" w:cs="Times New Roman"/>
                <w:b/>
                <w:sz w:val="26"/>
                <w:szCs w:val="26"/>
              </w:rPr>
            </w:pPr>
            <w:r w:rsidRPr="00EB5214">
              <w:rPr>
                <w:rFonts w:ascii="Times New Roman" w:eastAsia="Calibri" w:hAnsi="Times New Roman" w:cs="Times New Roman"/>
                <w:b/>
                <w:sz w:val="26"/>
                <w:szCs w:val="26"/>
              </w:rPr>
              <w:t>Achievements</w:t>
            </w:r>
          </w:p>
        </w:tc>
      </w:tr>
      <w:tr w:rsidR="001D3EC3" w:rsidRPr="00324E5C" w:rsidTr="00AC32F4">
        <w:trPr>
          <w:trHeight w:val="503"/>
          <w:jc w:val="center"/>
        </w:trPr>
        <w:tc>
          <w:tcPr>
            <w:tcW w:w="4260" w:type="dxa"/>
          </w:tcPr>
          <w:p w:rsidR="001D3EC3" w:rsidRPr="00324E5C" w:rsidRDefault="001D3EC3" w:rsidP="000E2F75">
            <w:pPr>
              <w:pStyle w:val="NoSpacing"/>
              <w:numPr>
                <w:ilvl w:val="0"/>
                <w:numId w:val="4"/>
              </w:numPr>
              <w:suppressAutoHyphens/>
              <w:rPr>
                <w:rFonts w:ascii="Times New Roman" w:eastAsia="Calibri" w:hAnsi="Times New Roman" w:cs="Times New Roman"/>
              </w:rPr>
            </w:pPr>
            <w:r w:rsidRPr="00324E5C">
              <w:rPr>
                <w:rFonts w:ascii="Times New Roman" w:eastAsia="Calibri" w:hAnsi="Times New Roman" w:cs="Times New Roman"/>
              </w:rPr>
              <w:t>To conduct classes regularly and to maintain campus discipline</w:t>
            </w:r>
            <w:r w:rsidR="00AC32F4">
              <w:rPr>
                <w:rFonts w:ascii="Times New Roman" w:eastAsia="Calibri" w:hAnsi="Times New Roman" w:cs="Times New Roman"/>
              </w:rPr>
              <w:t>.</w:t>
            </w:r>
          </w:p>
        </w:tc>
        <w:tc>
          <w:tcPr>
            <w:tcW w:w="5879" w:type="dxa"/>
          </w:tcPr>
          <w:p w:rsidR="001D3EC3" w:rsidRPr="00324E5C" w:rsidRDefault="001D3EC3" w:rsidP="00705C10">
            <w:pPr>
              <w:pStyle w:val="NoSpacing"/>
              <w:numPr>
                <w:ilvl w:val="0"/>
                <w:numId w:val="2"/>
              </w:numPr>
              <w:suppressAutoHyphens/>
              <w:rPr>
                <w:rFonts w:ascii="Times New Roman" w:eastAsia="Calibri" w:hAnsi="Times New Roman" w:cs="Times New Roman"/>
              </w:rPr>
            </w:pPr>
            <w:r w:rsidRPr="00324E5C">
              <w:rPr>
                <w:rFonts w:ascii="Times New Roman" w:eastAsia="Calibri" w:hAnsi="Times New Roman" w:cs="Times New Roman"/>
              </w:rPr>
              <w:t xml:space="preserve">Classes are conducted as per schedule and </w:t>
            </w:r>
            <w:r w:rsidR="00705C10">
              <w:rPr>
                <w:rFonts w:ascii="Times New Roman" w:eastAsia="Calibri" w:hAnsi="Times New Roman" w:cs="Times New Roman"/>
              </w:rPr>
              <w:t xml:space="preserve">steps taken to maintain </w:t>
            </w:r>
            <w:r w:rsidRPr="00324E5C">
              <w:rPr>
                <w:rFonts w:ascii="Times New Roman" w:eastAsia="Calibri" w:hAnsi="Times New Roman" w:cs="Times New Roman"/>
              </w:rPr>
              <w:t>campus discipline</w:t>
            </w:r>
            <w:r w:rsidR="00705C10">
              <w:rPr>
                <w:rFonts w:ascii="Times New Roman" w:eastAsia="Calibri" w:hAnsi="Times New Roman" w:cs="Times New Roman"/>
              </w:rPr>
              <w:t>.</w:t>
            </w:r>
          </w:p>
        </w:tc>
      </w:tr>
      <w:tr w:rsidR="001D3EC3" w:rsidRPr="00324E5C" w:rsidTr="00E416BE">
        <w:trPr>
          <w:trHeight w:val="225"/>
          <w:jc w:val="center"/>
        </w:trPr>
        <w:tc>
          <w:tcPr>
            <w:tcW w:w="4260" w:type="dxa"/>
          </w:tcPr>
          <w:p w:rsidR="001D3EC3" w:rsidRPr="00324E5C" w:rsidRDefault="001D3EC3" w:rsidP="000E2F75">
            <w:pPr>
              <w:pStyle w:val="NoSpacing"/>
              <w:numPr>
                <w:ilvl w:val="0"/>
                <w:numId w:val="4"/>
              </w:numPr>
              <w:suppressAutoHyphens/>
              <w:rPr>
                <w:rFonts w:ascii="Times New Roman" w:eastAsia="Calibri" w:hAnsi="Times New Roman" w:cs="Times New Roman"/>
              </w:rPr>
            </w:pPr>
            <w:r w:rsidRPr="00324E5C">
              <w:rPr>
                <w:rFonts w:ascii="Times New Roman" w:eastAsia="Calibri" w:hAnsi="Times New Roman" w:cs="Times New Roman"/>
              </w:rPr>
              <w:t>To improve results at UG level by initiating suitable remedial measures.</w:t>
            </w:r>
          </w:p>
        </w:tc>
        <w:tc>
          <w:tcPr>
            <w:tcW w:w="5879" w:type="dxa"/>
          </w:tcPr>
          <w:p w:rsidR="001D3EC3" w:rsidRPr="00324E5C" w:rsidRDefault="00AC32F4" w:rsidP="001D3EC3">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Results in all undergraduate courses were significantly improved over those of last year.</w:t>
            </w:r>
            <w:r w:rsidR="001D3EC3" w:rsidRPr="00324E5C">
              <w:rPr>
                <w:rFonts w:ascii="Times New Roman" w:eastAsia="Calibri" w:hAnsi="Times New Roman" w:cs="Times New Roman"/>
              </w:rPr>
              <w:t xml:space="preserve"> </w:t>
            </w:r>
          </w:p>
        </w:tc>
      </w:tr>
      <w:tr w:rsidR="001D3EC3" w:rsidRPr="00324E5C" w:rsidTr="00E416BE">
        <w:trPr>
          <w:trHeight w:val="225"/>
          <w:jc w:val="center"/>
        </w:trPr>
        <w:tc>
          <w:tcPr>
            <w:tcW w:w="4260" w:type="dxa"/>
          </w:tcPr>
          <w:p w:rsidR="001D3EC3" w:rsidRPr="00324E5C" w:rsidRDefault="001D3EC3" w:rsidP="000E2F75">
            <w:pPr>
              <w:pStyle w:val="NoSpacing"/>
              <w:numPr>
                <w:ilvl w:val="0"/>
                <w:numId w:val="4"/>
              </w:numPr>
              <w:suppressAutoHyphens/>
              <w:rPr>
                <w:rFonts w:ascii="Times New Roman" w:eastAsia="Calibri" w:hAnsi="Times New Roman" w:cs="Times New Roman"/>
              </w:rPr>
            </w:pPr>
            <w:r w:rsidRPr="00324E5C">
              <w:rPr>
                <w:rFonts w:ascii="Times New Roman" w:eastAsia="Calibri" w:hAnsi="Times New Roman" w:cs="Times New Roman"/>
              </w:rPr>
              <w:t>To improve student enrolment in all courses.</w:t>
            </w:r>
          </w:p>
        </w:tc>
        <w:tc>
          <w:tcPr>
            <w:tcW w:w="5879" w:type="dxa"/>
          </w:tcPr>
          <w:p w:rsidR="001D3EC3" w:rsidRPr="00324E5C" w:rsidRDefault="00705C10" w:rsidP="001D3EC3">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Student enrolment drives conducted in local feeding centres, twice in July 2018 and February 2019.</w:t>
            </w:r>
          </w:p>
        </w:tc>
      </w:tr>
      <w:tr w:rsidR="00D60DB1" w:rsidRPr="00324E5C" w:rsidTr="00E416BE">
        <w:trPr>
          <w:trHeight w:val="225"/>
          <w:jc w:val="center"/>
        </w:trPr>
        <w:tc>
          <w:tcPr>
            <w:tcW w:w="4260" w:type="dxa"/>
          </w:tcPr>
          <w:p w:rsidR="00D60DB1" w:rsidRPr="00324E5C" w:rsidRDefault="00D60DB1" w:rsidP="000E2F75">
            <w:pPr>
              <w:pStyle w:val="NoSpacing"/>
              <w:numPr>
                <w:ilvl w:val="0"/>
                <w:numId w:val="4"/>
              </w:numPr>
              <w:suppressAutoHyphens/>
              <w:rPr>
                <w:rFonts w:ascii="Times New Roman" w:eastAsia="Calibri" w:hAnsi="Times New Roman" w:cs="Times New Roman"/>
              </w:rPr>
            </w:pPr>
            <w:r>
              <w:rPr>
                <w:rFonts w:ascii="Times New Roman" w:eastAsia="Calibri" w:hAnsi="Times New Roman" w:cs="Times New Roman"/>
              </w:rPr>
              <w:t>To involve students in co-curricular activities and sports.</w:t>
            </w:r>
          </w:p>
        </w:tc>
        <w:tc>
          <w:tcPr>
            <w:tcW w:w="5879" w:type="dxa"/>
          </w:tcPr>
          <w:p w:rsidR="00D60DB1" w:rsidRDefault="00D60DB1" w:rsidP="002F1DDB">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 xml:space="preserve">Students’ participation ensured in community development activities, literary </w:t>
            </w:r>
            <w:r w:rsidR="002F1DDB">
              <w:rPr>
                <w:rFonts w:ascii="Times New Roman" w:eastAsia="Calibri" w:hAnsi="Times New Roman" w:cs="Times New Roman"/>
              </w:rPr>
              <w:t>&amp;</w:t>
            </w:r>
            <w:r>
              <w:rPr>
                <w:rFonts w:ascii="Times New Roman" w:eastAsia="Calibri" w:hAnsi="Times New Roman" w:cs="Times New Roman"/>
              </w:rPr>
              <w:t xml:space="preserve"> cultural activities</w:t>
            </w:r>
            <w:r w:rsidR="002F1DDB">
              <w:rPr>
                <w:rFonts w:ascii="Times New Roman" w:eastAsia="Calibri" w:hAnsi="Times New Roman" w:cs="Times New Roman"/>
              </w:rPr>
              <w:t>, NSS activities, Red-ribbon club activities, Eco-club and extension activities.</w:t>
            </w:r>
          </w:p>
        </w:tc>
      </w:tr>
      <w:tr w:rsidR="002F1DDB" w:rsidRPr="00324E5C" w:rsidTr="00E416BE">
        <w:trPr>
          <w:trHeight w:val="225"/>
          <w:jc w:val="center"/>
        </w:trPr>
        <w:tc>
          <w:tcPr>
            <w:tcW w:w="4260" w:type="dxa"/>
          </w:tcPr>
          <w:p w:rsidR="002F1DDB" w:rsidRDefault="002F1DDB" w:rsidP="000E2F75">
            <w:pPr>
              <w:pStyle w:val="NoSpacing"/>
              <w:numPr>
                <w:ilvl w:val="0"/>
                <w:numId w:val="4"/>
              </w:numPr>
              <w:suppressAutoHyphens/>
              <w:rPr>
                <w:rFonts w:ascii="Times New Roman" w:eastAsia="Calibri" w:hAnsi="Times New Roman" w:cs="Times New Roman"/>
              </w:rPr>
            </w:pPr>
            <w:r>
              <w:rPr>
                <w:rFonts w:ascii="Times New Roman" w:eastAsia="Calibri" w:hAnsi="Times New Roman" w:cs="Times New Roman"/>
              </w:rPr>
              <w:t>To create facilities for discovery / experiential learning among students.</w:t>
            </w:r>
          </w:p>
        </w:tc>
        <w:tc>
          <w:tcPr>
            <w:tcW w:w="5879" w:type="dxa"/>
          </w:tcPr>
          <w:p w:rsidR="002F1DDB" w:rsidRDefault="002F1DDB" w:rsidP="002F1DDB">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Students participated in field trips and study projects.</w:t>
            </w:r>
          </w:p>
        </w:tc>
      </w:tr>
      <w:tr w:rsidR="001D3EC3" w:rsidRPr="00324E5C" w:rsidTr="00E416BE">
        <w:trPr>
          <w:trHeight w:val="225"/>
          <w:jc w:val="center"/>
        </w:trPr>
        <w:tc>
          <w:tcPr>
            <w:tcW w:w="4260" w:type="dxa"/>
          </w:tcPr>
          <w:p w:rsidR="001D3EC3" w:rsidRPr="00324E5C" w:rsidRDefault="00AC32F4" w:rsidP="000E2F75">
            <w:pPr>
              <w:pStyle w:val="NoSpacing"/>
              <w:numPr>
                <w:ilvl w:val="0"/>
                <w:numId w:val="4"/>
              </w:numPr>
              <w:suppressAutoHyphens/>
              <w:rPr>
                <w:rFonts w:ascii="Times New Roman" w:eastAsia="Calibri" w:hAnsi="Times New Roman" w:cs="Times New Roman"/>
              </w:rPr>
            </w:pPr>
            <w:r>
              <w:rPr>
                <w:rFonts w:ascii="Times New Roman" w:eastAsia="Calibri" w:hAnsi="Times New Roman" w:cs="Times New Roman"/>
              </w:rPr>
              <w:t>To introduce Clean and Green and Swacha Bharat schemes on college campus.</w:t>
            </w:r>
          </w:p>
        </w:tc>
        <w:tc>
          <w:tcPr>
            <w:tcW w:w="5879" w:type="dxa"/>
          </w:tcPr>
          <w:p w:rsidR="001D3EC3" w:rsidRPr="00324E5C" w:rsidRDefault="00AC32F4" w:rsidP="001D3EC3">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 xml:space="preserve">NSS volunteers and other students were deployed to participate in campus cleaning activities and </w:t>
            </w:r>
            <w:r w:rsidR="00B241B6">
              <w:rPr>
                <w:rFonts w:ascii="Times New Roman" w:eastAsia="Calibri" w:hAnsi="Times New Roman" w:cs="Times New Roman"/>
              </w:rPr>
              <w:t>tree</w:t>
            </w:r>
            <w:r>
              <w:rPr>
                <w:rFonts w:ascii="Times New Roman" w:eastAsia="Calibri" w:hAnsi="Times New Roman" w:cs="Times New Roman"/>
              </w:rPr>
              <w:t xml:space="preserve"> planting.</w:t>
            </w:r>
          </w:p>
        </w:tc>
      </w:tr>
      <w:tr w:rsidR="001D3EC3" w:rsidRPr="00324E5C" w:rsidTr="00E416BE">
        <w:trPr>
          <w:trHeight w:val="225"/>
          <w:jc w:val="center"/>
        </w:trPr>
        <w:tc>
          <w:tcPr>
            <w:tcW w:w="4260" w:type="dxa"/>
          </w:tcPr>
          <w:p w:rsidR="001D3EC3" w:rsidRPr="00324E5C" w:rsidRDefault="001D3EC3" w:rsidP="000E2F75">
            <w:pPr>
              <w:pStyle w:val="NoSpacing"/>
              <w:numPr>
                <w:ilvl w:val="0"/>
                <w:numId w:val="4"/>
              </w:numPr>
              <w:suppressAutoHyphens/>
              <w:rPr>
                <w:rFonts w:ascii="Times New Roman" w:eastAsia="Calibri" w:hAnsi="Times New Roman" w:cs="Times New Roman"/>
              </w:rPr>
            </w:pPr>
            <w:r w:rsidRPr="00324E5C">
              <w:rPr>
                <w:rFonts w:ascii="Times New Roman" w:eastAsia="Calibri" w:hAnsi="Times New Roman" w:cs="Times New Roman"/>
              </w:rPr>
              <w:t>To update library as a source of learning by acquiring latest books and journals and by establishing digital library.</w:t>
            </w:r>
          </w:p>
        </w:tc>
        <w:tc>
          <w:tcPr>
            <w:tcW w:w="5879" w:type="dxa"/>
          </w:tcPr>
          <w:p w:rsidR="001D3EC3" w:rsidRPr="00324E5C" w:rsidRDefault="001D3EC3" w:rsidP="001D3EC3">
            <w:pPr>
              <w:pStyle w:val="NoSpacing"/>
              <w:numPr>
                <w:ilvl w:val="0"/>
                <w:numId w:val="2"/>
              </w:numPr>
              <w:suppressAutoHyphens/>
              <w:rPr>
                <w:rFonts w:ascii="Times New Roman" w:eastAsia="Calibri" w:hAnsi="Times New Roman" w:cs="Times New Roman"/>
              </w:rPr>
            </w:pPr>
            <w:r w:rsidRPr="00324E5C">
              <w:rPr>
                <w:rFonts w:ascii="Times New Roman" w:eastAsia="Calibri" w:hAnsi="Times New Roman" w:cs="Times New Roman"/>
              </w:rPr>
              <w:t xml:space="preserve">The library has been updated by acquiring </w:t>
            </w:r>
            <w:r>
              <w:rPr>
                <w:rFonts w:ascii="Times New Roman" w:eastAsia="Calibri" w:hAnsi="Times New Roman" w:cs="Times New Roman"/>
              </w:rPr>
              <w:t>latest books</w:t>
            </w:r>
            <w:r w:rsidRPr="00324E5C">
              <w:rPr>
                <w:rFonts w:ascii="Times New Roman" w:eastAsia="Calibri" w:hAnsi="Times New Roman" w:cs="Times New Roman"/>
              </w:rPr>
              <w:t xml:space="preserve"> </w:t>
            </w:r>
            <w:r>
              <w:rPr>
                <w:rFonts w:ascii="Times New Roman" w:eastAsia="Calibri" w:hAnsi="Times New Roman" w:cs="Times New Roman"/>
              </w:rPr>
              <w:t xml:space="preserve">and </w:t>
            </w:r>
            <w:r w:rsidRPr="00324E5C">
              <w:rPr>
                <w:rFonts w:ascii="Times New Roman" w:eastAsia="Calibri" w:hAnsi="Times New Roman" w:cs="Times New Roman"/>
              </w:rPr>
              <w:t>journals</w:t>
            </w:r>
            <w:r>
              <w:rPr>
                <w:rFonts w:ascii="Times New Roman" w:eastAsia="Calibri" w:hAnsi="Times New Roman" w:cs="Times New Roman"/>
              </w:rPr>
              <w:t>. D</w:t>
            </w:r>
            <w:r w:rsidRPr="00324E5C">
              <w:rPr>
                <w:rFonts w:ascii="Times New Roman" w:eastAsia="Calibri" w:hAnsi="Times New Roman" w:cs="Times New Roman"/>
              </w:rPr>
              <w:t>igital library has been made functional.</w:t>
            </w:r>
          </w:p>
        </w:tc>
      </w:tr>
      <w:tr w:rsidR="001D3EC3" w:rsidRPr="00324E5C" w:rsidTr="00E416BE">
        <w:trPr>
          <w:trHeight w:val="225"/>
          <w:jc w:val="center"/>
        </w:trPr>
        <w:tc>
          <w:tcPr>
            <w:tcW w:w="4260" w:type="dxa"/>
          </w:tcPr>
          <w:p w:rsidR="001D3EC3" w:rsidRPr="00324E5C" w:rsidRDefault="001D3EC3" w:rsidP="000E2F75">
            <w:pPr>
              <w:pStyle w:val="NoSpacing"/>
              <w:numPr>
                <w:ilvl w:val="0"/>
                <w:numId w:val="4"/>
              </w:numPr>
              <w:suppressAutoHyphens/>
              <w:rPr>
                <w:rFonts w:ascii="Times New Roman" w:eastAsia="Calibri" w:hAnsi="Times New Roman" w:cs="Times New Roman"/>
              </w:rPr>
            </w:pPr>
            <w:r w:rsidRPr="00324E5C">
              <w:rPr>
                <w:rFonts w:ascii="Times New Roman" w:eastAsia="Calibri" w:hAnsi="Times New Roman" w:cs="Times New Roman"/>
              </w:rPr>
              <w:t>To strengthen research base in all departments by encouraging staff to apply for minor research projects</w:t>
            </w:r>
            <w:r w:rsidR="00B241B6">
              <w:rPr>
                <w:rFonts w:ascii="Times New Roman" w:eastAsia="Calibri" w:hAnsi="Times New Roman" w:cs="Times New Roman"/>
              </w:rPr>
              <w:t xml:space="preserve"> and conduct National Level Workshops, Conferences &amp; </w:t>
            </w:r>
            <w:r w:rsidR="00B47DC1">
              <w:rPr>
                <w:rFonts w:ascii="Times New Roman" w:eastAsia="Calibri" w:hAnsi="Times New Roman" w:cs="Times New Roman"/>
              </w:rPr>
              <w:t>Symposiums.</w:t>
            </w:r>
          </w:p>
        </w:tc>
        <w:tc>
          <w:tcPr>
            <w:tcW w:w="5879" w:type="dxa"/>
          </w:tcPr>
          <w:p w:rsidR="001D3EC3" w:rsidRPr="00324E5C" w:rsidRDefault="001D3EC3" w:rsidP="00B241B6">
            <w:pPr>
              <w:pStyle w:val="NoSpacing"/>
              <w:numPr>
                <w:ilvl w:val="0"/>
                <w:numId w:val="2"/>
              </w:numPr>
              <w:suppressAutoHyphens/>
              <w:rPr>
                <w:rFonts w:ascii="Times New Roman" w:eastAsia="Calibri" w:hAnsi="Times New Roman" w:cs="Times New Roman"/>
              </w:rPr>
            </w:pPr>
            <w:r w:rsidRPr="00324E5C">
              <w:rPr>
                <w:rFonts w:ascii="Times New Roman" w:eastAsia="Calibri" w:hAnsi="Times New Roman" w:cs="Times New Roman"/>
              </w:rPr>
              <w:t>The departments  are advised to apply for UGC</w:t>
            </w:r>
            <w:r w:rsidR="00B241B6">
              <w:rPr>
                <w:rFonts w:ascii="Times New Roman" w:eastAsia="Calibri" w:hAnsi="Times New Roman" w:cs="Times New Roman"/>
              </w:rPr>
              <w:t xml:space="preserve">, ICSSR </w:t>
            </w:r>
            <w:r w:rsidRPr="00324E5C">
              <w:rPr>
                <w:rFonts w:ascii="Times New Roman" w:eastAsia="Calibri" w:hAnsi="Times New Roman" w:cs="Times New Roman"/>
              </w:rPr>
              <w:t xml:space="preserve"> MRPs </w:t>
            </w:r>
            <w:r w:rsidR="00B241B6">
              <w:rPr>
                <w:rFonts w:ascii="Times New Roman" w:eastAsia="Calibri" w:hAnsi="Times New Roman" w:cs="Times New Roman"/>
              </w:rPr>
              <w:t>, Workshops, Conferences and Symposiums</w:t>
            </w:r>
          </w:p>
        </w:tc>
      </w:tr>
      <w:tr w:rsidR="001D3EC3" w:rsidRPr="00324E5C" w:rsidTr="00E416BE">
        <w:trPr>
          <w:trHeight w:val="225"/>
          <w:jc w:val="center"/>
        </w:trPr>
        <w:tc>
          <w:tcPr>
            <w:tcW w:w="4260" w:type="dxa"/>
          </w:tcPr>
          <w:p w:rsidR="001D3EC3" w:rsidRPr="00324E5C" w:rsidRDefault="001D3EC3" w:rsidP="000E2F75">
            <w:pPr>
              <w:pStyle w:val="NoSpacing"/>
              <w:numPr>
                <w:ilvl w:val="0"/>
                <w:numId w:val="4"/>
              </w:numPr>
              <w:suppressAutoHyphens/>
              <w:rPr>
                <w:rFonts w:ascii="Times New Roman" w:eastAsia="Calibri" w:hAnsi="Times New Roman" w:cs="Times New Roman"/>
              </w:rPr>
            </w:pPr>
            <w:r w:rsidRPr="00324E5C">
              <w:rPr>
                <w:rFonts w:ascii="Times New Roman" w:eastAsia="Calibri" w:hAnsi="Times New Roman" w:cs="Times New Roman"/>
              </w:rPr>
              <w:t>To develop play fields and to involve students in sports and games.</w:t>
            </w:r>
          </w:p>
        </w:tc>
        <w:tc>
          <w:tcPr>
            <w:tcW w:w="5879" w:type="dxa"/>
          </w:tcPr>
          <w:p w:rsidR="001D3EC3" w:rsidRPr="00324E5C" w:rsidRDefault="001D3EC3" w:rsidP="00AC32F4">
            <w:pPr>
              <w:pStyle w:val="NoSpacing"/>
              <w:numPr>
                <w:ilvl w:val="0"/>
                <w:numId w:val="2"/>
              </w:numPr>
              <w:suppressAutoHyphens/>
              <w:rPr>
                <w:rFonts w:ascii="Times New Roman" w:eastAsia="Calibri" w:hAnsi="Times New Roman" w:cs="Times New Roman"/>
              </w:rPr>
            </w:pPr>
            <w:r w:rsidRPr="00324E5C">
              <w:rPr>
                <w:rFonts w:ascii="Times New Roman" w:eastAsia="Calibri" w:hAnsi="Times New Roman" w:cs="Times New Roman"/>
              </w:rPr>
              <w:t xml:space="preserve">Play field development has been planned with the financial assistance </w:t>
            </w:r>
            <w:r w:rsidR="00AC32F4">
              <w:rPr>
                <w:rFonts w:ascii="Times New Roman" w:eastAsia="Calibri" w:hAnsi="Times New Roman" w:cs="Times New Roman"/>
              </w:rPr>
              <w:t>under RUSA</w:t>
            </w:r>
            <w:r w:rsidRPr="00324E5C">
              <w:rPr>
                <w:rFonts w:ascii="Times New Roman" w:eastAsia="Calibri" w:hAnsi="Times New Roman" w:cs="Times New Roman"/>
              </w:rPr>
              <w:t>. As an interim measure some play courts were developed and students were allowed to practice in them.</w:t>
            </w:r>
          </w:p>
        </w:tc>
      </w:tr>
      <w:tr w:rsidR="001D3EC3" w:rsidRPr="00324E5C" w:rsidTr="00E416BE">
        <w:trPr>
          <w:trHeight w:val="225"/>
          <w:jc w:val="center"/>
        </w:trPr>
        <w:tc>
          <w:tcPr>
            <w:tcW w:w="4260" w:type="dxa"/>
          </w:tcPr>
          <w:p w:rsidR="001D3EC3" w:rsidRPr="00324E5C" w:rsidRDefault="001D3EC3" w:rsidP="00B47DC1">
            <w:pPr>
              <w:pStyle w:val="NoSpacing"/>
              <w:numPr>
                <w:ilvl w:val="0"/>
                <w:numId w:val="4"/>
              </w:numPr>
              <w:suppressAutoHyphens/>
              <w:rPr>
                <w:rFonts w:ascii="Times New Roman" w:eastAsia="Calibri" w:hAnsi="Times New Roman" w:cs="Times New Roman"/>
              </w:rPr>
            </w:pPr>
            <w:r w:rsidRPr="00324E5C">
              <w:rPr>
                <w:rFonts w:ascii="Times New Roman" w:eastAsia="Calibri" w:hAnsi="Times New Roman" w:cs="Times New Roman"/>
              </w:rPr>
              <w:t>To update the API score of teachers for 20</w:t>
            </w:r>
            <w:r w:rsidR="00B47DC1">
              <w:rPr>
                <w:rFonts w:ascii="Times New Roman" w:eastAsia="Calibri" w:hAnsi="Times New Roman" w:cs="Times New Roman"/>
              </w:rPr>
              <w:t>20</w:t>
            </w:r>
            <w:r w:rsidRPr="00324E5C">
              <w:rPr>
                <w:rFonts w:ascii="Times New Roman" w:eastAsia="Calibri" w:hAnsi="Times New Roman" w:cs="Times New Roman"/>
              </w:rPr>
              <w:t>-</w:t>
            </w:r>
            <w:r w:rsidR="00B47DC1">
              <w:rPr>
                <w:rFonts w:ascii="Times New Roman" w:eastAsia="Calibri" w:hAnsi="Times New Roman" w:cs="Times New Roman"/>
              </w:rPr>
              <w:t>2</w:t>
            </w:r>
            <w:r w:rsidRPr="00324E5C">
              <w:rPr>
                <w:rFonts w:ascii="Times New Roman" w:eastAsia="Calibri" w:hAnsi="Times New Roman" w:cs="Times New Roman"/>
              </w:rPr>
              <w:t xml:space="preserve">1. </w:t>
            </w:r>
          </w:p>
        </w:tc>
        <w:tc>
          <w:tcPr>
            <w:tcW w:w="5879" w:type="dxa"/>
          </w:tcPr>
          <w:p w:rsidR="001D3EC3" w:rsidRPr="00324E5C" w:rsidRDefault="00B47DC1" w:rsidP="00B47DC1">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 xml:space="preserve">The Departments are advised to update the API </w:t>
            </w:r>
            <w:r w:rsidR="00A82E25">
              <w:rPr>
                <w:rFonts w:ascii="Times New Roman" w:eastAsia="Calibri" w:hAnsi="Times New Roman" w:cs="Times New Roman"/>
              </w:rPr>
              <w:t>Formats.</w:t>
            </w:r>
          </w:p>
        </w:tc>
      </w:tr>
      <w:tr w:rsidR="001D3EC3" w:rsidRPr="00324E5C" w:rsidTr="00E416BE">
        <w:trPr>
          <w:trHeight w:val="225"/>
          <w:jc w:val="center"/>
        </w:trPr>
        <w:tc>
          <w:tcPr>
            <w:tcW w:w="4260" w:type="dxa"/>
          </w:tcPr>
          <w:p w:rsidR="001D3EC3" w:rsidRPr="00324E5C" w:rsidRDefault="001D3EC3" w:rsidP="000E2F75">
            <w:pPr>
              <w:pStyle w:val="NoSpacing"/>
              <w:numPr>
                <w:ilvl w:val="0"/>
                <w:numId w:val="4"/>
              </w:numPr>
              <w:suppressAutoHyphens/>
              <w:rPr>
                <w:rFonts w:ascii="Times New Roman" w:eastAsia="Calibri" w:hAnsi="Times New Roman" w:cs="Times New Roman"/>
              </w:rPr>
            </w:pPr>
            <w:r w:rsidRPr="00324E5C">
              <w:rPr>
                <w:rFonts w:ascii="Times New Roman" w:eastAsia="Calibri" w:hAnsi="Times New Roman" w:cs="Times New Roman"/>
              </w:rPr>
              <w:t>To conduct seminars and workshops in Science Departments</w:t>
            </w:r>
          </w:p>
        </w:tc>
        <w:tc>
          <w:tcPr>
            <w:tcW w:w="5879" w:type="dxa"/>
          </w:tcPr>
          <w:p w:rsidR="001D3EC3" w:rsidRPr="00324E5C" w:rsidRDefault="00AC32F4" w:rsidP="001D3EC3">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Students and staff were encouraged to participate in national, regional and DRC seminars/workshops and other academic activities.</w:t>
            </w:r>
          </w:p>
        </w:tc>
      </w:tr>
      <w:tr w:rsidR="000D26B8" w:rsidRPr="00324E5C" w:rsidTr="00E416BE">
        <w:trPr>
          <w:trHeight w:val="225"/>
          <w:jc w:val="center"/>
        </w:trPr>
        <w:tc>
          <w:tcPr>
            <w:tcW w:w="4260" w:type="dxa"/>
          </w:tcPr>
          <w:p w:rsidR="000D26B8" w:rsidRPr="00324E5C" w:rsidRDefault="000D26B8" w:rsidP="000E2F75">
            <w:pPr>
              <w:pStyle w:val="NoSpacing"/>
              <w:numPr>
                <w:ilvl w:val="0"/>
                <w:numId w:val="4"/>
              </w:numPr>
              <w:suppressAutoHyphens/>
              <w:rPr>
                <w:rFonts w:ascii="Times New Roman" w:eastAsia="Calibri" w:hAnsi="Times New Roman" w:cs="Times New Roman"/>
              </w:rPr>
            </w:pPr>
            <w:r>
              <w:rPr>
                <w:rFonts w:ascii="Times New Roman" w:eastAsia="Calibri" w:hAnsi="Times New Roman" w:cs="Times New Roman"/>
              </w:rPr>
              <w:t>To empower women by need-based initiatives from time to time.</w:t>
            </w:r>
          </w:p>
        </w:tc>
        <w:tc>
          <w:tcPr>
            <w:tcW w:w="5879" w:type="dxa"/>
          </w:tcPr>
          <w:p w:rsidR="000D26B8" w:rsidRDefault="000D26B8" w:rsidP="00A82E25">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 xml:space="preserve">Appropriate women empowerment strategies were carried out under the aegis of Women Development Cell, JKC and </w:t>
            </w:r>
            <w:proofErr w:type="gramStart"/>
            <w:r>
              <w:rPr>
                <w:rFonts w:ascii="Times New Roman" w:eastAsia="Calibri" w:hAnsi="Times New Roman" w:cs="Times New Roman"/>
              </w:rPr>
              <w:t>N</w:t>
            </w:r>
            <w:r w:rsidR="00A82E25">
              <w:rPr>
                <w:rFonts w:ascii="Times New Roman" w:eastAsia="Calibri" w:hAnsi="Times New Roman" w:cs="Times New Roman"/>
              </w:rPr>
              <w:t>SS .</w:t>
            </w:r>
            <w:proofErr w:type="gramEnd"/>
            <w:r w:rsidR="00A82E25">
              <w:rPr>
                <w:rFonts w:ascii="Times New Roman" w:eastAsia="Calibri" w:hAnsi="Times New Roman" w:cs="Times New Roman"/>
              </w:rPr>
              <w:t xml:space="preserve"> </w:t>
            </w:r>
            <w:r>
              <w:rPr>
                <w:rFonts w:ascii="Times New Roman" w:eastAsia="Calibri" w:hAnsi="Times New Roman" w:cs="Times New Roman"/>
              </w:rPr>
              <w:t xml:space="preserve"> and </w:t>
            </w:r>
            <w:r w:rsidR="00DD53CD">
              <w:rPr>
                <w:rFonts w:ascii="Times New Roman" w:eastAsia="Calibri" w:hAnsi="Times New Roman" w:cs="Times New Roman"/>
              </w:rPr>
              <w:t>‘</w:t>
            </w:r>
            <w:r w:rsidR="00DD53CD">
              <w:rPr>
                <w:rFonts w:ascii="Times New Roman" w:hAnsi="Times New Roman" w:cs="Times New Roman"/>
                <w:sz w:val="24"/>
                <w:szCs w:val="24"/>
              </w:rPr>
              <w:t>Women’s Initiatives’</w:t>
            </w:r>
          </w:p>
        </w:tc>
      </w:tr>
      <w:tr w:rsidR="00387ADA" w:rsidRPr="00324E5C" w:rsidTr="00E416BE">
        <w:trPr>
          <w:trHeight w:val="225"/>
          <w:jc w:val="center"/>
        </w:trPr>
        <w:tc>
          <w:tcPr>
            <w:tcW w:w="4260" w:type="dxa"/>
          </w:tcPr>
          <w:p w:rsidR="00387ADA" w:rsidRDefault="00387ADA" w:rsidP="000E2F75">
            <w:pPr>
              <w:pStyle w:val="NoSpacing"/>
              <w:numPr>
                <w:ilvl w:val="0"/>
                <w:numId w:val="4"/>
              </w:numPr>
              <w:suppressAutoHyphens/>
              <w:rPr>
                <w:rFonts w:ascii="Times New Roman" w:eastAsia="Calibri" w:hAnsi="Times New Roman" w:cs="Times New Roman"/>
              </w:rPr>
            </w:pPr>
            <w:r>
              <w:rPr>
                <w:rFonts w:ascii="Times New Roman" w:eastAsia="Calibri" w:hAnsi="Times New Roman" w:cs="Times New Roman"/>
              </w:rPr>
              <w:t>To strengthen Youth Red Cross Society (YRCS) and initiate socially-relevant programmes.</w:t>
            </w:r>
          </w:p>
        </w:tc>
        <w:tc>
          <w:tcPr>
            <w:tcW w:w="5879" w:type="dxa"/>
          </w:tcPr>
          <w:p w:rsidR="00387ADA" w:rsidRDefault="00387ADA" w:rsidP="000D26B8">
            <w:pPr>
              <w:pStyle w:val="NoSpacing"/>
              <w:numPr>
                <w:ilvl w:val="0"/>
                <w:numId w:val="2"/>
              </w:numPr>
              <w:suppressAutoHyphens/>
              <w:rPr>
                <w:rFonts w:ascii="Times New Roman" w:eastAsia="Calibri" w:hAnsi="Times New Roman" w:cs="Times New Roman"/>
              </w:rPr>
            </w:pPr>
            <w:r>
              <w:rPr>
                <w:rFonts w:ascii="Times New Roman" w:eastAsia="Calibri" w:hAnsi="Times New Roman" w:cs="Times New Roman"/>
              </w:rPr>
              <w:t>YRCS activities continued during the year and a number of programmes, viz., pollution control, introduction of eco-bins, study projects, solid waste management, blood typing etc.</w:t>
            </w:r>
          </w:p>
        </w:tc>
      </w:tr>
    </w:tbl>
    <w:p w:rsidR="00CA2F99" w:rsidRPr="003E3695" w:rsidRDefault="00CA2F99" w:rsidP="00CA2F99">
      <w:pPr>
        <w:pStyle w:val="NoSpacing"/>
        <w:jc w:val="right"/>
        <w:rPr>
          <w:rFonts w:ascii="Times New Roman" w:hAnsi="Times New Roman" w:cs="Times New Roman"/>
          <w:sz w:val="24"/>
          <w:szCs w:val="24"/>
        </w:rPr>
      </w:pPr>
    </w:p>
    <w:sectPr w:rsidR="00CA2F99" w:rsidRPr="003E3695" w:rsidSect="00B23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1FE6"/>
    <w:multiLevelType w:val="multilevel"/>
    <w:tmpl w:val="EE7C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D6889"/>
    <w:multiLevelType w:val="hybridMultilevel"/>
    <w:tmpl w:val="E59C0E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651580B"/>
    <w:multiLevelType w:val="hybridMultilevel"/>
    <w:tmpl w:val="AC84E5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7654297"/>
    <w:multiLevelType w:val="hybridMultilevel"/>
    <w:tmpl w:val="8B606A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4A235EDB"/>
    <w:multiLevelType w:val="hybridMultilevel"/>
    <w:tmpl w:val="5EF2CB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3E3695"/>
    <w:rsid w:val="000773A5"/>
    <w:rsid w:val="000D26B8"/>
    <w:rsid w:val="000D73B5"/>
    <w:rsid w:val="000E2F75"/>
    <w:rsid w:val="00113B1F"/>
    <w:rsid w:val="00124813"/>
    <w:rsid w:val="00172CDB"/>
    <w:rsid w:val="00182354"/>
    <w:rsid w:val="001B502F"/>
    <w:rsid w:val="001D3EC3"/>
    <w:rsid w:val="00277AF1"/>
    <w:rsid w:val="002F1DDB"/>
    <w:rsid w:val="00387ADA"/>
    <w:rsid w:val="003E3695"/>
    <w:rsid w:val="00414020"/>
    <w:rsid w:val="005849B3"/>
    <w:rsid w:val="006912F5"/>
    <w:rsid w:val="006A5C15"/>
    <w:rsid w:val="006D5F69"/>
    <w:rsid w:val="006F50E0"/>
    <w:rsid w:val="00705C10"/>
    <w:rsid w:val="007E4C0C"/>
    <w:rsid w:val="008111BE"/>
    <w:rsid w:val="0082144A"/>
    <w:rsid w:val="00835AE8"/>
    <w:rsid w:val="008929DA"/>
    <w:rsid w:val="00985AC3"/>
    <w:rsid w:val="0099372C"/>
    <w:rsid w:val="00A22688"/>
    <w:rsid w:val="00A55A80"/>
    <w:rsid w:val="00A744BC"/>
    <w:rsid w:val="00A82E25"/>
    <w:rsid w:val="00AA5511"/>
    <w:rsid w:val="00AC32F4"/>
    <w:rsid w:val="00AF4B51"/>
    <w:rsid w:val="00B23D61"/>
    <w:rsid w:val="00B241B6"/>
    <w:rsid w:val="00B47DC1"/>
    <w:rsid w:val="00B9152C"/>
    <w:rsid w:val="00CA2F99"/>
    <w:rsid w:val="00D030FD"/>
    <w:rsid w:val="00D60DB1"/>
    <w:rsid w:val="00D85F6F"/>
    <w:rsid w:val="00DD4F09"/>
    <w:rsid w:val="00DD53CD"/>
    <w:rsid w:val="00EB5214"/>
    <w:rsid w:val="00EF68A8"/>
    <w:rsid w:val="00F560D9"/>
    <w:rsid w:val="00FC585A"/>
    <w:rsid w:val="00FE3C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C3"/>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3695"/>
    <w:pPr>
      <w:spacing w:after="0" w:line="240" w:lineRule="auto"/>
    </w:pPr>
  </w:style>
  <w:style w:type="character" w:customStyle="1" w:styleId="NoSpacingChar">
    <w:name w:val="No Spacing Char"/>
    <w:basedOn w:val="DefaultParagraphFont"/>
    <w:link w:val="NoSpacing"/>
    <w:uiPriority w:val="1"/>
    <w:locked/>
    <w:rsid w:val="001D3EC3"/>
  </w:style>
  <w:style w:type="paragraph" w:styleId="BalloonText">
    <w:name w:val="Balloon Text"/>
    <w:basedOn w:val="Normal"/>
    <w:link w:val="BalloonTextChar"/>
    <w:uiPriority w:val="99"/>
    <w:semiHidden/>
    <w:unhideWhenUsed/>
    <w:rsid w:val="00CA2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F99"/>
    <w:rPr>
      <w:rFonts w:ascii="Tahoma" w:eastAsia="Times New Roman"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unique</cp:lastModifiedBy>
  <cp:revision>2</cp:revision>
  <dcterms:created xsi:type="dcterms:W3CDTF">2022-08-25T09:19:00Z</dcterms:created>
  <dcterms:modified xsi:type="dcterms:W3CDTF">2022-08-25T09:19:00Z</dcterms:modified>
</cp:coreProperties>
</file>